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DD3FE3" w14:textId="1D69360B" w:rsidR="00F62262" w:rsidRDefault="00327550" w:rsidP="00BF4947">
      <w:pPr>
        <w:pStyle w:val="Sottotitol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C833FC7" wp14:editId="3C8E8CD5">
            <wp:simplePos x="0" y="0"/>
            <wp:positionH relativeFrom="column">
              <wp:posOffset>2420913</wp:posOffset>
            </wp:positionH>
            <wp:positionV relativeFrom="paragraph">
              <wp:posOffset>245</wp:posOffset>
            </wp:positionV>
            <wp:extent cx="1587500" cy="1587500"/>
            <wp:effectExtent l="0" t="0" r="0" b="0"/>
            <wp:wrapSquare wrapText="bothSides"/>
            <wp:docPr id="1364836908" name="Immagine 1" descr="Immagine che contiene Carattere, Elementi grafici,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836908" name="Immagine 1" descr="Immagine che contiene Carattere, Elementi grafici, testo, schermata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89A1F" w14:textId="684B0C00" w:rsidR="005E12AA" w:rsidRDefault="00327550" w:rsidP="00BF4947">
      <w:pPr>
        <w:pStyle w:val="Sottotitolo"/>
        <w:rPr>
          <w:rFonts w:ascii="Arial" w:hAnsi="Arial" w:cs="Arial"/>
          <w:b/>
          <w:sz w:val="28"/>
        </w:rPr>
      </w:pPr>
      <w:r w:rsidRPr="00F62262">
        <w:rPr>
          <w:noProof/>
        </w:rPr>
        <w:drawing>
          <wp:anchor distT="0" distB="0" distL="0" distR="0" simplePos="0" relativeHeight="251678720" behindDoc="0" locked="0" layoutInCell="1" allowOverlap="1" wp14:anchorId="0965AAEC" wp14:editId="2076C97C">
            <wp:simplePos x="0" y="0"/>
            <wp:positionH relativeFrom="column">
              <wp:posOffset>4334510</wp:posOffset>
            </wp:positionH>
            <wp:positionV relativeFrom="paragraph">
              <wp:posOffset>52168</wp:posOffset>
            </wp:positionV>
            <wp:extent cx="1908810" cy="1010285"/>
            <wp:effectExtent l="0" t="0" r="0" b="5715"/>
            <wp:wrapSquare wrapText="largest"/>
            <wp:docPr id="4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5" t="-586" r="-395" b="-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1010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D42A6" w14:textId="77777777" w:rsidR="00F62262" w:rsidRDefault="00F62262" w:rsidP="00BF4947">
      <w:pPr>
        <w:pStyle w:val="Sottotitolo"/>
        <w:rPr>
          <w:rFonts w:ascii="Arial" w:hAnsi="Arial" w:cs="Arial"/>
          <w:b/>
          <w:sz w:val="28"/>
        </w:rPr>
      </w:pPr>
    </w:p>
    <w:p w14:paraId="7AA2944C" w14:textId="77777777" w:rsidR="00F62262" w:rsidRPr="00F62262" w:rsidRDefault="00755541" w:rsidP="00F62262">
      <w:pPr>
        <w:jc w:val="center"/>
        <w:rPr>
          <w:rFonts w:ascii="Arial" w:hAnsi="Arial" w:cs="Arial"/>
        </w:rPr>
      </w:pPr>
      <w:r w:rsidRPr="00F62262">
        <w:rPr>
          <w:rFonts w:ascii="Arial" w:hAnsi="Arial" w:cs="Arial"/>
          <w:b/>
          <w:sz w:val="28"/>
        </w:rPr>
        <w:t>SPI Provinciale Grosseto</w:t>
      </w:r>
    </w:p>
    <w:p w14:paraId="4A201814" w14:textId="77777777" w:rsidR="00F62262" w:rsidRPr="00F62262" w:rsidRDefault="00F62262" w:rsidP="00F622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="00755541" w:rsidRPr="00F62262">
        <w:rPr>
          <w:rFonts w:ascii="Arial" w:hAnsi="Arial" w:cs="Arial"/>
        </w:rPr>
        <w:t>Repubblica Dominicana 80/G</w:t>
      </w:r>
    </w:p>
    <w:p w14:paraId="4C488F02" w14:textId="77777777" w:rsidR="00755541" w:rsidRDefault="00755541" w:rsidP="00F62262">
      <w:pPr>
        <w:jc w:val="center"/>
        <w:rPr>
          <w:rFonts w:ascii="Arial" w:hAnsi="Arial" w:cs="Arial"/>
        </w:rPr>
      </w:pPr>
      <w:r w:rsidRPr="00F62262">
        <w:rPr>
          <w:rFonts w:ascii="Arial" w:hAnsi="Arial" w:cs="Arial"/>
        </w:rPr>
        <w:t>58100 – Grosseto</w:t>
      </w:r>
    </w:p>
    <w:p w14:paraId="16A30E1B" w14:textId="77777777" w:rsidR="005E12AA" w:rsidRPr="005E12AA" w:rsidRDefault="005E12AA" w:rsidP="00F62262">
      <w:pPr>
        <w:jc w:val="center"/>
        <w:rPr>
          <w:rFonts w:ascii="Arial" w:hAnsi="Arial" w:cs="Arial"/>
          <w:sz w:val="13"/>
          <w:szCs w:val="13"/>
        </w:rPr>
      </w:pPr>
    </w:p>
    <w:p w14:paraId="0860D523" w14:textId="77777777" w:rsidR="00B53C83" w:rsidRPr="005D307F" w:rsidRDefault="00B53C83" w:rsidP="005E12AA">
      <w:pPr>
        <w:pStyle w:val="Corpotesto"/>
        <w:widowControl/>
        <w:pBdr>
          <w:top w:val="none" w:sz="0" w:space="1" w:color="000000"/>
          <w:left w:val="none" w:sz="0" w:space="0" w:color="000000"/>
          <w:bottom w:val="single" w:sz="1" w:space="2" w:color="000000"/>
          <w:right w:val="none" w:sz="0" w:space="0" w:color="000000"/>
        </w:pBdr>
        <w:spacing w:after="120"/>
        <w:ind w:left="-397" w:right="-227"/>
        <w:rPr>
          <w:rFonts w:eastAsia="Liberation Serif" w:cs="Liberation Serif"/>
          <w:i/>
          <w:iCs/>
          <w:sz w:val="8"/>
          <w:szCs w:val="18"/>
        </w:rPr>
      </w:pPr>
    </w:p>
    <w:p w14:paraId="05DD6374" w14:textId="77777777" w:rsidR="00755541" w:rsidRDefault="00755541" w:rsidP="00387EBF">
      <w:pPr>
        <w:pStyle w:val="Corpotesto"/>
        <w:widowControl/>
        <w:pBdr>
          <w:top w:val="none" w:sz="0" w:space="0" w:color="000000"/>
          <w:left w:val="none" w:sz="0" w:space="0" w:color="000000"/>
          <w:bottom w:val="single" w:sz="1" w:space="2" w:color="000000"/>
          <w:right w:val="none" w:sz="0" w:space="0" w:color="000000"/>
        </w:pBdr>
        <w:spacing w:after="120"/>
        <w:ind w:right="-1"/>
        <w:jc w:val="center"/>
        <w:rPr>
          <w:rFonts w:eastAsia="Liberation Serif" w:cs="Liberation Serif"/>
        </w:rPr>
      </w:pPr>
      <w:r>
        <w:rPr>
          <w:rFonts w:eastAsia="Liberation Serif" w:cs="Liberation Serif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Lo SPI vive esclusivamente del contributo delle pensionate e pensionati iscritti alla CGIL e non riceve alcun contributo da Enti o Stato</w:t>
      </w:r>
    </w:p>
    <w:p w14:paraId="193D1469" w14:textId="51BA901B" w:rsidR="00755541" w:rsidRPr="007000B7" w:rsidRDefault="00D93987" w:rsidP="00927ADC">
      <w:pPr>
        <w:pBdr>
          <w:bottom w:val="single" w:sz="4" w:space="1" w:color="auto"/>
        </w:pBdr>
        <w:spacing w:after="120"/>
        <w:jc w:val="center"/>
        <w:rPr>
          <w:rFonts w:ascii="Arial Rounded MT Bold" w:eastAsia="Liberation Serif" w:hAnsi="Arial Rounded MT Bold" w:cs="Liberation Serif"/>
          <w:sz w:val="36"/>
        </w:rPr>
      </w:pPr>
      <w:r>
        <w:rPr>
          <w:rFonts w:ascii="Arial Rounded MT Bold" w:eastAsia="Liberation Serif" w:hAnsi="Arial Rounded MT Bold" w:cs="Liberation Serif"/>
          <w:sz w:val="36"/>
        </w:rPr>
        <w:tab/>
        <w:t xml:space="preserve">Comunicato stampa </w:t>
      </w:r>
      <w:r w:rsidR="00A55AA0">
        <w:rPr>
          <w:rFonts w:ascii="Arial Rounded MT Bold" w:eastAsia="Liberation Serif" w:hAnsi="Arial Rounded MT Bold" w:cs="Liberation Serif"/>
          <w:sz w:val="36"/>
        </w:rPr>
        <w:t>30</w:t>
      </w:r>
      <w:r>
        <w:rPr>
          <w:rFonts w:ascii="Arial Rounded MT Bold" w:eastAsia="Liberation Serif" w:hAnsi="Arial Rounded MT Bold" w:cs="Liberation Serif"/>
          <w:sz w:val="36"/>
        </w:rPr>
        <w:t>.</w:t>
      </w:r>
      <w:r w:rsidR="008D3DE6">
        <w:rPr>
          <w:rFonts w:ascii="Arial Rounded MT Bold" w:eastAsia="Liberation Serif" w:hAnsi="Arial Rounded MT Bold" w:cs="Liberation Serif"/>
          <w:sz w:val="36"/>
        </w:rPr>
        <w:t>03</w:t>
      </w:r>
      <w:r w:rsidR="00927ADC" w:rsidRPr="007000B7">
        <w:rPr>
          <w:rFonts w:ascii="Arial Rounded MT Bold" w:eastAsia="Liberation Serif" w:hAnsi="Arial Rounded MT Bold" w:cs="Liberation Serif"/>
          <w:sz w:val="36"/>
        </w:rPr>
        <w:t>.20</w:t>
      </w:r>
      <w:r w:rsidR="0047081E">
        <w:rPr>
          <w:rFonts w:ascii="Arial Rounded MT Bold" w:eastAsia="Liberation Serif" w:hAnsi="Arial Rounded MT Bold" w:cs="Liberation Serif"/>
          <w:sz w:val="36"/>
        </w:rPr>
        <w:t>2</w:t>
      </w:r>
      <w:r w:rsidR="008D3DE6">
        <w:rPr>
          <w:rFonts w:ascii="Arial Rounded MT Bold" w:eastAsia="Liberation Serif" w:hAnsi="Arial Rounded MT Bold" w:cs="Liberation Serif"/>
          <w:sz w:val="36"/>
        </w:rPr>
        <w:t>5</w:t>
      </w:r>
    </w:p>
    <w:p w14:paraId="5744CD9F" w14:textId="625BF356" w:rsidR="000202B8" w:rsidRPr="002E7B1C" w:rsidRDefault="00A55AA0">
      <w:pPr>
        <w:spacing w:after="120"/>
        <w:jc w:val="center"/>
        <w:rPr>
          <w:rFonts w:ascii="Arial Narrow" w:eastAsia="Liberation Serif" w:hAnsi="Arial Narrow" w:cs="Arial"/>
          <w:sz w:val="28"/>
          <w:szCs w:val="22"/>
        </w:rPr>
      </w:pPr>
      <w:r>
        <w:rPr>
          <w:rFonts w:ascii="Arial Narrow" w:eastAsia="Liberation Serif" w:hAnsi="Arial Narrow" w:cs="Arial"/>
          <w:b/>
          <w:bCs/>
          <w:sz w:val="28"/>
          <w:szCs w:val="22"/>
        </w:rPr>
        <w:t>ORBETELLO</w:t>
      </w:r>
      <w:r w:rsidR="005927B2" w:rsidRPr="002E7B1C">
        <w:rPr>
          <w:rFonts w:ascii="Arial Narrow" w:eastAsia="Liberation Serif" w:hAnsi="Arial Narrow" w:cs="Arial"/>
          <w:b/>
          <w:bCs/>
          <w:sz w:val="28"/>
          <w:szCs w:val="22"/>
        </w:rPr>
        <w:t>/</w:t>
      </w:r>
      <w:r w:rsidR="005927B2" w:rsidRPr="002E7B1C">
        <w:rPr>
          <w:rFonts w:ascii="Arial Narrow" w:eastAsia="Liberation Serif" w:hAnsi="Arial Narrow" w:cs="Arial"/>
          <w:sz w:val="28"/>
          <w:szCs w:val="22"/>
        </w:rPr>
        <w:t xml:space="preserve"> </w:t>
      </w:r>
      <w:r>
        <w:rPr>
          <w:rFonts w:ascii="Arial Narrow" w:eastAsia="Liberation Serif" w:hAnsi="Arial Narrow" w:cs="Arial"/>
          <w:sz w:val="28"/>
          <w:szCs w:val="22"/>
        </w:rPr>
        <w:t xml:space="preserve">partecipazione oltre ogni più rosea previsione all’iniziativa </w:t>
      </w:r>
      <w:r w:rsidR="00D25B03">
        <w:rPr>
          <w:rFonts w:ascii="Arial Narrow" w:eastAsia="Liberation Serif" w:hAnsi="Arial Narrow" w:cs="Arial"/>
          <w:sz w:val="28"/>
          <w:szCs w:val="22"/>
        </w:rPr>
        <w:t>dello Spi sulla sanità</w:t>
      </w:r>
    </w:p>
    <w:p w14:paraId="05911F90" w14:textId="7D8F3583" w:rsidR="001424D9" w:rsidRPr="007A3E21" w:rsidRDefault="00C10E5C">
      <w:pPr>
        <w:spacing w:after="120"/>
        <w:jc w:val="center"/>
        <w:rPr>
          <w:rFonts w:ascii="Times New Roman" w:eastAsia="Liberation Serif" w:hAnsi="Times New Roman" w:cs="Times New Roman"/>
          <w:b/>
          <w:i/>
          <w:sz w:val="48"/>
        </w:rPr>
      </w:pPr>
      <w:r w:rsidRPr="007A3E21">
        <w:rPr>
          <w:rFonts w:ascii="Times New Roman" w:eastAsia="Liberation Serif" w:hAnsi="Times New Roman" w:cs="Times New Roman"/>
          <w:b/>
          <w:i/>
          <w:sz w:val="48"/>
        </w:rPr>
        <w:t>Giovannelli</w:t>
      </w:r>
      <w:r w:rsidR="00E34581" w:rsidRPr="007A3E21">
        <w:rPr>
          <w:rFonts w:ascii="Times New Roman" w:eastAsia="Liberation Serif" w:hAnsi="Times New Roman" w:cs="Times New Roman"/>
          <w:b/>
          <w:i/>
          <w:sz w:val="48"/>
        </w:rPr>
        <w:t>: «</w:t>
      </w:r>
      <w:r w:rsidR="00DF6C7A">
        <w:rPr>
          <w:rFonts w:ascii="Times New Roman" w:eastAsia="Liberation Serif" w:hAnsi="Times New Roman" w:cs="Times New Roman"/>
          <w:b/>
          <w:i/>
          <w:sz w:val="48"/>
        </w:rPr>
        <w:t xml:space="preserve">sui temi concreti le persone rispondono e si mobilitano, a Orbetello ne </w:t>
      </w:r>
      <w:r w:rsidR="00DF6C7A" w:rsidRPr="00DF6C7A">
        <w:rPr>
          <w:rFonts w:ascii="Times New Roman" w:eastAsia="Liberation Serif" w:hAnsi="Times New Roman" w:cs="Times New Roman"/>
          <w:b/>
          <w:i/>
          <w:sz w:val="48"/>
        </w:rPr>
        <w:t>abbiamo avuto dimostrazione</w:t>
      </w:r>
      <w:r w:rsidR="00DF6C7A">
        <w:rPr>
          <w:rFonts w:ascii="Times New Roman" w:eastAsia="Liberation Serif" w:hAnsi="Times New Roman" w:cs="Times New Roman"/>
          <w:b/>
          <w:i/>
          <w:sz w:val="48"/>
        </w:rPr>
        <w:t xml:space="preserve">. </w:t>
      </w:r>
      <w:r w:rsidR="00DF6C7A" w:rsidRPr="00DF6C7A">
        <w:rPr>
          <w:rFonts w:ascii="Times New Roman" w:eastAsia="Liberation Serif" w:hAnsi="Times New Roman" w:cs="Times New Roman"/>
          <w:b/>
          <w:i/>
          <w:sz w:val="48"/>
        </w:rPr>
        <w:t>Continuità assistenziale</w:t>
      </w:r>
      <w:r w:rsidR="00DF6C7A">
        <w:rPr>
          <w:rFonts w:ascii="Times New Roman" w:eastAsia="Liberation Serif" w:hAnsi="Times New Roman" w:cs="Times New Roman"/>
          <w:b/>
          <w:i/>
          <w:sz w:val="48"/>
        </w:rPr>
        <w:t xml:space="preserve">, Rsa </w:t>
      </w:r>
      <w:r w:rsidR="00DF6C7A" w:rsidRPr="00DF6C7A">
        <w:rPr>
          <w:rFonts w:ascii="Times New Roman" w:eastAsia="Liberation Serif" w:hAnsi="Times New Roman" w:cs="Times New Roman"/>
          <w:b/>
          <w:i/>
          <w:sz w:val="48"/>
        </w:rPr>
        <w:t>pubblich</w:t>
      </w:r>
      <w:r w:rsidR="00DF6C7A">
        <w:rPr>
          <w:rFonts w:ascii="Times New Roman" w:eastAsia="Liberation Serif" w:hAnsi="Times New Roman" w:cs="Times New Roman"/>
          <w:b/>
          <w:i/>
          <w:sz w:val="48"/>
        </w:rPr>
        <w:t xml:space="preserve">e 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 xml:space="preserve">e personale per le </w:t>
      </w:r>
      <w:r w:rsidR="00707410">
        <w:rPr>
          <w:rFonts w:ascii="Times New Roman" w:eastAsia="Liberation Serif" w:hAnsi="Times New Roman" w:cs="Times New Roman"/>
          <w:b/>
          <w:i/>
          <w:sz w:val="48"/>
        </w:rPr>
        <w:t>C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>ase di comunità</w:t>
      </w:r>
      <w:r w:rsidR="00707410">
        <w:rPr>
          <w:rFonts w:ascii="Times New Roman" w:eastAsia="Liberation Serif" w:hAnsi="Times New Roman" w:cs="Times New Roman"/>
          <w:b/>
          <w:i/>
          <w:sz w:val="48"/>
        </w:rPr>
        <w:t xml:space="preserve"> 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>sono le priorità</w:t>
      </w:r>
      <w:r w:rsidR="00707410">
        <w:rPr>
          <w:rFonts w:ascii="Times New Roman" w:eastAsia="Liberation Serif" w:hAnsi="Times New Roman" w:cs="Times New Roman"/>
          <w:b/>
          <w:i/>
          <w:sz w:val="48"/>
        </w:rPr>
        <w:t xml:space="preserve">. Col Sì 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>ai referendum abrogativi</w:t>
      </w:r>
      <w:r w:rsidR="00707410">
        <w:rPr>
          <w:rFonts w:ascii="Times New Roman" w:eastAsia="Liberation Serif" w:hAnsi="Times New Roman" w:cs="Times New Roman"/>
          <w:b/>
          <w:i/>
          <w:sz w:val="48"/>
        </w:rPr>
        <w:t xml:space="preserve"> 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>della Cgil</w:t>
      </w:r>
      <w:r w:rsidR="00707410">
        <w:rPr>
          <w:rFonts w:ascii="Times New Roman" w:eastAsia="Liberation Serif" w:hAnsi="Times New Roman" w:cs="Times New Roman"/>
          <w:b/>
          <w:i/>
          <w:sz w:val="48"/>
        </w:rPr>
        <w:t xml:space="preserve"> </w:t>
      </w:r>
      <w:r w:rsidR="00707410" w:rsidRPr="00707410">
        <w:rPr>
          <w:rFonts w:ascii="Times New Roman" w:eastAsia="Liberation Serif" w:hAnsi="Times New Roman" w:cs="Times New Roman"/>
          <w:b/>
          <w:i/>
          <w:sz w:val="48"/>
        </w:rPr>
        <w:t>si difende anche la sanità</w:t>
      </w:r>
      <w:r w:rsidR="00EC3EC2" w:rsidRPr="007A3E21">
        <w:rPr>
          <w:rFonts w:ascii="Times New Roman" w:eastAsia="Liberation Serif" w:hAnsi="Times New Roman" w:cs="Times New Roman"/>
          <w:b/>
          <w:i/>
          <w:sz w:val="48"/>
        </w:rPr>
        <w:t>»</w:t>
      </w:r>
    </w:p>
    <w:p w14:paraId="07F01C99" w14:textId="2ADD8515" w:rsidR="00D1214D" w:rsidRPr="00707410" w:rsidRDefault="00D25B03" w:rsidP="00864CFD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È andata oltre ogni più rosea previsione la partecipazione degli orbetellani </w:t>
      </w:r>
      <w:r w:rsidRPr="00707410">
        <w:rPr>
          <w:rFonts w:ascii="Times New Roman" w:hAnsi="Times New Roman"/>
          <w:i/>
          <w:iCs/>
          <w:sz w:val="21"/>
          <w:szCs w:val="21"/>
        </w:rPr>
        <w:t xml:space="preserve">– oltre </w:t>
      </w:r>
      <w:proofErr w:type="gramStart"/>
      <w:r w:rsidRPr="00707410">
        <w:rPr>
          <w:rFonts w:ascii="Times New Roman" w:hAnsi="Times New Roman"/>
          <w:i/>
          <w:iCs/>
          <w:sz w:val="21"/>
          <w:szCs w:val="21"/>
        </w:rPr>
        <w:t>100</w:t>
      </w:r>
      <w:proofErr w:type="gramEnd"/>
      <w:r w:rsidRPr="00707410">
        <w:rPr>
          <w:rFonts w:ascii="Times New Roman" w:hAnsi="Times New Roman"/>
          <w:i/>
          <w:iCs/>
          <w:sz w:val="21"/>
          <w:szCs w:val="21"/>
        </w:rPr>
        <w:t xml:space="preserve"> persone - </w:t>
      </w:r>
      <w:r w:rsidRPr="00707410">
        <w:rPr>
          <w:rFonts w:ascii="Times New Roman" w:hAnsi="Times New Roman"/>
          <w:i/>
          <w:iCs/>
          <w:sz w:val="21"/>
          <w:szCs w:val="21"/>
        </w:rPr>
        <w:t xml:space="preserve">all'iniziativa sulla sanità </w:t>
      </w:r>
      <w:r w:rsidR="00D1214D" w:rsidRPr="00707410">
        <w:rPr>
          <w:rFonts w:ascii="Times New Roman" w:hAnsi="Times New Roman"/>
          <w:i/>
          <w:iCs/>
          <w:sz w:val="21"/>
          <w:szCs w:val="21"/>
        </w:rPr>
        <w:t xml:space="preserve">territoriale </w:t>
      </w:r>
      <w:r w:rsidRPr="00707410">
        <w:rPr>
          <w:rFonts w:ascii="Times New Roman" w:hAnsi="Times New Roman"/>
          <w:i/>
          <w:iCs/>
          <w:sz w:val="21"/>
          <w:szCs w:val="21"/>
        </w:rPr>
        <w:t>nell'area sud della provincia, organizzata giovedì scorso dallo Spi Cgil nei locali della bocciofila che si trova all'interno nel “Parco delle crociere”.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6E10E5" w:rsidRPr="00707410">
        <w:rPr>
          <w:rFonts w:ascii="Times New Roman" w:hAnsi="Times New Roman"/>
          <w:i/>
          <w:iCs/>
          <w:sz w:val="21"/>
          <w:szCs w:val="21"/>
        </w:rPr>
        <w:t>«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>La dimostrazione concreta del fatto che</w:t>
      </w:r>
      <w:r w:rsidR="00E1306F" w:rsidRPr="00707410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>quando si organizzano iniziative sulle cose concrete le persone rispondono, eccome</w:t>
      </w:r>
      <w:r w:rsidR="006E10E5" w:rsidRPr="00707410">
        <w:rPr>
          <w:rFonts w:ascii="Times New Roman" w:hAnsi="Times New Roman"/>
          <w:i/>
          <w:iCs/>
          <w:sz w:val="21"/>
          <w:szCs w:val="21"/>
        </w:rPr>
        <w:t>»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>.</w:t>
      </w:r>
      <w:r w:rsidR="006E10E5" w:rsidRPr="00707410">
        <w:rPr>
          <w:rFonts w:ascii="Times New Roman" w:hAnsi="Times New Roman"/>
          <w:i/>
          <w:iCs/>
          <w:sz w:val="21"/>
          <w:szCs w:val="21"/>
        </w:rPr>
        <w:t xml:space="preserve"> </w:t>
      </w:r>
      <w:r w:rsidR="00DF6C7A" w:rsidRPr="00707410">
        <w:rPr>
          <w:rFonts w:ascii="Times New Roman" w:hAnsi="Times New Roman"/>
          <w:i/>
          <w:iCs/>
          <w:sz w:val="21"/>
          <w:szCs w:val="21"/>
        </w:rPr>
        <w:t xml:space="preserve">Commenta </w:t>
      </w:r>
      <w:r w:rsidR="00D1214D" w:rsidRPr="00707410">
        <w:rPr>
          <w:rFonts w:ascii="Times New Roman" w:hAnsi="Times New Roman"/>
          <w:i/>
          <w:iCs/>
          <w:sz w:val="21"/>
          <w:szCs w:val="21"/>
        </w:rPr>
        <w:t xml:space="preserve">Erio Giovannelli, segretario provinciale dello 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>Spi</w:t>
      </w:r>
      <w:r w:rsidR="00DF6C7A" w:rsidRPr="00707410">
        <w:rPr>
          <w:rFonts w:ascii="Times New Roman" w:hAnsi="Times New Roman"/>
          <w:i/>
          <w:iCs/>
          <w:sz w:val="21"/>
          <w:szCs w:val="21"/>
        </w:rPr>
        <w:t>. Che</w:t>
      </w:r>
      <w:r w:rsidR="0097547E" w:rsidRPr="00707410">
        <w:rPr>
          <w:rFonts w:ascii="Times New Roman" w:hAnsi="Times New Roman"/>
          <w:i/>
          <w:iCs/>
          <w:sz w:val="21"/>
          <w:szCs w:val="21"/>
        </w:rPr>
        <w:t xml:space="preserve"> nella sua lunga relazione introduttiva ha sottolineato alcune </w:t>
      </w:r>
      <w:r w:rsidR="00E1306F" w:rsidRPr="00707410">
        <w:rPr>
          <w:rFonts w:ascii="Times New Roman" w:hAnsi="Times New Roman"/>
          <w:i/>
          <w:iCs/>
          <w:sz w:val="21"/>
          <w:szCs w:val="21"/>
        </w:rPr>
        <w:t xml:space="preserve">priorità, a iniziare dalla «necessità di mobilitarsi per votare sì ai quattro referendum abrogativi proposti dalla Cgil, sui quali saremo chiamati ad esprimerci nella prossima primavera. Perché </w:t>
      </w:r>
      <w:r w:rsidR="00546DE4" w:rsidRPr="00707410">
        <w:rPr>
          <w:rFonts w:ascii="Times New Roman" w:hAnsi="Times New Roman"/>
          <w:i/>
          <w:iCs/>
          <w:sz w:val="21"/>
          <w:szCs w:val="21"/>
        </w:rPr>
        <w:t xml:space="preserve">è determinante, anche nella logica di tutela del servizio sanitario nazionale, contrastare le politiche che hanno indebolito in questi anni il mondo del lavoro: abbattendo gli stipendi, rendendo il lavoro più precario, promuovendo la logica dei subappalti ed esponendo i lavoratori al ricatto dei licenziamenti facili». Sul piano della sanità territoriale il segretario ha chiesto </w:t>
      </w:r>
      <w:r w:rsidR="00E32A1E" w:rsidRPr="00707410">
        <w:rPr>
          <w:rFonts w:ascii="Times New Roman" w:hAnsi="Times New Roman"/>
          <w:i/>
          <w:iCs/>
          <w:sz w:val="21"/>
          <w:szCs w:val="21"/>
        </w:rPr>
        <w:t xml:space="preserve">di </w:t>
      </w:r>
      <w:r w:rsidR="00546DE4" w:rsidRPr="00707410">
        <w:rPr>
          <w:rFonts w:ascii="Times New Roman" w:hAnsi="Times New Roman"/>
          <w:i/>
          <w:iCs/>
          <w:sz w:val="21"/>
          <w:szCs w:val="21"/>
        </w:rPr>
        <w:t>«</w:t>
      </w:r>
      <w:r w:rsidR="00E32A1E" w:rsidRPr="00707410">
        <w:rPr>
          <w:rFonts w:ascii="Times New Roman" w:hAnsi="Times New Roman"/>
          <w:i/>
          <w:iCs/>
          <w:sz w:val="21"/>
          <w:szCs w:val="21"/>
        </w:rPr>
        <w:t xml:space="preserve">intervenire sulla continuità assistenziale nel percorso ospedale-territorio, incrementare i numeri di posti letto nelle Rsa pubbliche mantenendo le rette accessibili, e </w:t>
      </w:r>
      <w:r w:rsidR="003F4B1F" w:rsidRPr="00707410">
        <w:rPr>
          <w:rFonts w:ascii="Times New Roman" w:hAnsi="Times New Roman"/>
          <w:i/>
          <w:iCs/>
          <w:sz w:val="21"/>
          <w:szCs w:val="21"/>
        </w:rPr>
        <w:t>dotare di personale e attrezzature le case di comunità Hub (h24 e 7/7) e quelle Spoke (h12). Obiettivi per raggiungere i quali il governo deve cambiare marcia nel finanziamento della sanità pubblica, che oggi è gravemente sottofinanziata».</w:t>
      </w:r>
    </w:p>
    <w:p w14:paraId="5A7565EC" w14:textId="6E083829" w:rsidR="00864CFD" w:rsidRPr="00707410" w:rsidRDefault="003F4B1F" w:rsidP="0046081A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Proprio al tema delle risorse che servono a garantire servizi sanitari efficienti ed efficaci ai cittadini, </w:t>
      </w:r>
      <w:r w:rsidR="00E97C52" w:rsidRPr="00707410">
        <w:rPr>
          <w:rFonts w:ascii="Times New Roman" w:hAnsi="Times New Roman"/>
          <w:i/>
          <w:iCs/>
          <w:sz w:val="21"/>
          <w:szCs w:val="21"/>
        </w:rPr>
        <w:t>la segretaria generale della Cgil, Monica Pagni, ha sostenuto la necessità «di fare una scelta di campo rispetto al sistema fiscale per finanziare in modo adeguato il fondo sanitario nazionale. E di smetterla con e privilegi fiscali garantiti solo ad alcune</w:t>
      </w:r>
      <w:r w:rsidR="00756FAD" w:rsidRPr="00707410">
        <w:rPr>
          <w:rFonts w:ascii="Times New Roman" w:hAnsi="Times New Roman"/>
          <w:i/>
          <w:iCs/>
          <w:sz w:val="21"/>
          <w:szCs w:val="21"/>
        </w:rPr>
        <w:t xml:space="preserve"> categorie di contribuenti, continuando a penalizzare il lavoro dipendente». Rispetto al ruolo di CoeSo-Sds, invece, Pagni ha detto alla «Regione Toscana che rispetto ai servizi territoriali non si possono fare regole rigide, tarate sulle aree urbane, per territori profondamente diversi fra loro</w:t>
      </w:r>
      <w:r w:rsidR="0046081A" w:rsidRPr="00707410">
        <w:rPr>
          <w:rFonts w:ascii="Times New Roman" w:hAnsi="Times New Roman"/>
          <w:i/>
          <w:iCs/>
          <w:sz w:val="21"/>
          <w:szCs w:val="21"/>
        </w:rPr>
        <w:t>. In provincia di Grosseto non siamo “sciagurati”, ma abbiamo caratteristiche diverse dall'area Fiorentina. Per cui nell'organizzazione dei servizi sul territorio bisogna ascoltare le comunità locali e garantire più elasticità, non un'organizzazione blindata è anelastica».</w:t>
      </w:r>
    </w:p>
    <w:p w14:paraId="0268318E" w14:textId="5CF7CE0E" w:rsidR="00864CFD" w:rsidRPr="00707410" w:rsidRDefault="0046081A" w:rsidP="00350604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Enrico 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Sostegni</w:t>
      </w:r>
      <w:r w:rsidRPr="00707410">
        <w:rPr>
          <w:rFonts w:ascii="Times New Roman" w:hAnsi="Times New Roman"/>
          <w:i/>
          <w:iCs/>
          <w:sz w:val="21"/>
          <w:szCs w:val="21"/>
        </w:rPr>
        <w:t>, presidente della Commissione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 xml:space="preserve"> </w:t>
      </w:r>
      <w:r w:rsidRPr="00707410">
        <w:rPr>
          <w:rFonts w:ascii="Times New Roman" w:hAnsi="Times New Roman"/>
          <w:i/>
          <w:iCs/>
          <w:sz w:val="21"/>
          <w:szCs w:val="21"/>
        </w:rPr>
        <w:t>sanità e welfare del Consiglio regionale</w:t>
      </w:r>
      <w:r w:rsidR="00EC2717" w:rsidRPr="00707410">
        <w:rPr>
          <w:rFonts w:ascii="Times New Roman" w:hAnsi="Times New Roman"/>
          <w:i/>
          <w:iCs/>
          <w:sz w:val="21"/>
          <w:szCs w:val="21"/>
        </w:rPr>
        <w:t>, ha chiesto al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la C</w:t>
      </w:r>
      <w:r w:rsidR="00EC2717" w:rsidRPr="00707410">
        <w:rPr>
          <w:rFonts w:ascii="Times New Roman" w:hAnsi="Times New Roman"/>
          <w:i/>
          <w:iCs/>
          <w:sz w:val="21"/>
          <w:szCs w:val="21"/>
        </w:rPr>
        <w:t>gil di battersi per la «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riduzione della defiscalizzazione delle assicurazioni private</w:t>
      </w:r>
      <w:r w:rsidR="00EC2717" w:rsidRPr="00707410">
        <w:rPr>
          <w:rFonts w:ascii="Times New Roman" w:hAnsi="Times New Roman"/>
          <w:i/>
          <w:iCs/>
          <w:sz w:val="21"/>
          <w:szCs w:val="21"/>
        </w:rPr>
        <w:t xml:space="preserve">, perché sottrae risorse al finanziamento del sistema sanitario nazionale. Quando, fra l’altro, </w:t>
      </w:r>
      <w:r w:rsidR="00645770" w:rsidRPr="00707410">
        <w:rPr>
          <w:rFonts w:ascii="Times New Roman" w:hAnsi="Times New Roman"/>
          <w:i/>
          <w:iCs/>
          <w:sz w:val="21"/>
          <w:szCs w:val="21"/>
        </w:rPr>
        <w:t>le polizze assicurative non possono essere sottoscritte oltre una certa età, e tantomeno quando si è malati.</w:t>
      </w:r>
      <w:r w:rsidR="00226B4E" w:rsidRPr="00707410">
        <w:rPr>
          <w:rFonts w:ascii="Times New Roman" w:hAnsi="Times New Roman"/>
          <w:i/>
          <w:iCs/>
          <w:sz w:val="21"/>
          <w:szCs w:val="21"/>
        </w:rPr>
        <w:t xml:space="preserve"> Stesso ragionamento </w:t>
      </w:r>
      <w:r w:rsidR="00350604" w:rsidRPr="00707410">
        <w:rPr>
          <w:rFonts w:ascii="Times New Roman" w:hAnsi="Times New Roman"/>
          <w:i/>
          <w:iCs/>
          <w:sz w:val="21"/>
          <w:szCs w:val="21"/>
        </w:rPr>
        <w:t>vale rispetto al tema enorme della non autosufficienza, per cui non si possono lasciare sole le famiglie. La legge è arrivata, ma rimane senza finanziamenti, per cui andranno a trovare soluzioni come è stato fatto per gli asili nido».</w:t>
      </w:r>
    </w:p>
    <w:p w14:paraId="7241D59F" w14:textId="4220B69D" w:rsidR="00864CFD" w:rsidRPr="00707410" w:rsidRDefault="00350604" w:rsidP="00864CFD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>La d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 xml:space="preserve">ottoressa </w:t>
      </w:r>
      <w:r w:rsidRPr="00707410">
        <w:rPr>
          <w:rFonts w:ascii="Times New Roman" w:hAnsi="Times New Roman"/>
          <w:i/>
          <w:iCs/>
          <w:sz w:val="21"/>
          <w:szCs w:val="21"/>
        </w:rPr>
        <w:t xml:space="preserve">Roberta 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Caldesi</w:t>
      </w:r>
      <w:r w:rsidRPr="00707410">
        <w:rPr>
          <w:rFonts w:ascii="Times New Roman" w:hAnsi="Times New Roman"/>
          <w:i/>
          <w:iCs/>
          <w:sz w:val="21"/>
          <w:szCs w:val="21"/>
        </w:rPr>
        <w:t>, direttrice del Distretto “Colline dell’Albegna”</w:t>
      </w:r>
      <w:r w:rsidR="00CD7C78" w:rsidRPr="00707410">
        <w:rPr>
          <w:rFonts w:ascii="Times New Roman" w:hAnsi="Times New Roman"/>
          <w:i/>
          <w:iCs/>
          <w:sz w:val="21"/>
          <w:szCs w:val="21"/>
        </w:rPr>
        <w:t>, ha riferito «su alcune case di comunità è già tutto predisposto per partire. Saranno il punto di riferimento per medici di medicina generale e cittadini, e ridurranno la pressione sui pronti soccorsi</w:t>
      </w:r>
      <w:r w:rsidR="00027572" w:rsidRPr="00707410">
        <w:rPr>
          <w:rFonts w:ascii="Times New Roman" w:hAnsi="Times New Roman"/>
          <w:i/>
          <w:iCs/>
          <w:sz w:val="21"/>
          <w:szCs w:val="21"/>
        </w:rPr>
        <w:t>».</w:t>
      </w:r>
    </w:p>
    <w:p w14:paraId="71106FF7" w14:textId="7063C0AF" w:rsidR="00864CFD" w:rsidRPr="00707410" w:rsidRDefault="00864CFD" w:rsidP="00A55E60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Nicola </w:t>
      </w:r>
      <w:r w:rsidR="00027572" w:rsidRPr="00707410">
        <w:rPr>
          <w:rFonts w:ascii="Times New Roman" w:hAnsi="Times New Roman"/>
          <w:i/>
          <w:iCs/>
          <w:sz w:val="21"/>
          <w:szCs w:val="21"/>
        </w:rPr>
        <w:t>D</w:t>
      </w:r>
      <w:r w:rsidRPr="00707410">
        <w:rPr>
          <w:rFonts w:ascii="Times New Roman" w:hAnsi="Times New Roman"/>
          <w:i/>
          <w:iCs/>
          <w:sz w:val="21"/>
          <w:szCs w:val="21"/>
        </w:rPr>
        <w:t>raoli</w:t>
      </w:r>
      <w:r w:rsidR="00027572" w:rsidRPr="00707410">
        <w:rPr>
          <w:rFonts w:ascii="Times New Roman" w:hAnsi="Times New Roman"/>
          <w:i/>
          <w:iCs/>
          <w:sz w:val="21"/>
          <w:szCs w:val="21"/>
        </w:rPr>
        <w:t>, dirigente infermieristico nel Distretto delle colline dell'Albegna, ha invece sottolineato come «il ruolo dell'infermiere di comunità sarà sempre più centrale nella gestione dell'assistenza territoriale</w:t>
      </w:r>
      <w:r w:rsidR="00A55E60" w:rsidRPr="00707410">
        <w:rPr>
          <w:rFonts w:ascii="Times New Roman" w:hAnsi="Times New Roman"/>
          <w:i/>
          <w:iCs/>
          <w:sz w:val="21"/>
          <w:szCs w:val="21"/>
        </w:rPr>
        <w:t>. Ed è per questo che bisogna darci l'obiettivo di reperire personale adeguato ai bisogni di salute espressi dalle comunità, locali, tenendo conto che nel nostro distretto abbiamo piccolissimi e piccoli centri diffusi su una grande superficie».</w:t>
      </w:r>
    </w:p>
    <w:p w14:paraId="096A981E" w14:textId="713FC01D" w:rsidR="00864CFD" w:rsidRPr="00707410" w:rsidRDefault="00A55E60" w:rsidP="00277F3D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Il sindaco di Pitigliano, Giovanni 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Gentili</w:t>
      </w:r>
      <w:r w:rsidRPr="00707410">
        <w:rPr>
          <w:rFonts w:ascii="Times New Roman" w:hAnsi="Times New Roman"/>
          <w:i/>
          <w:iCs/>
          <w:sz w:val="21"/>
          <w:szCs w:val="21"/>
        </w:rPr>
        <w:t xml:space="preserve">, in veste di presidente dell'articolazione zonale della Conferenza dei </w:t>
      </w:r>
      <w:r w:rsidR="0012218E" w:rsidRPr="00707410">
        <w:rPr>
          <w:rFonts w:ascii="Times New Roman" w:hAnsi="Times New Roman"/>
          <w:i/>
          <w:iCs/>
          <w:sz w:val="21"/>
          <w:szCs w:val="21"/>
        </w:rPr>
        <w:t xml:space="preserve">sindaci, spiegando «il mio comune, ad esempio, negli ultimi anni ha aumentato la quota </w:t>
      </w:r>
      <w:r w:rsidR="002207C8" w:rsidRPr="00707410">
        <w:rPr>
          <w:rFonts w:ascii="Times New Roman" w:hAnsi="Times New Roman"/>
          <w:i/>
          <w:iCs/>
          <w:sz w:val="21"/>
          <w:szCs w:val="21"/>
        </w:rPr>
        <w:t>sociosanitaria</w:t>
      </w:r>
      <w:r w:rsidR="0012218E" w:rsidRPr="00707410">
        <w:rPr>
          <w:rFonts w:ascii="Times New Roman" w:hAnsi="Times New Roman"/>
          <w:i/>
          <w:iCs/>
          <w:sz w:val="21"/>
          <w:szCs w:val="21"/>
        </w:rPr>
        <w:t xml:space="preserve"> a sostegno delle attività di 20.000 euro», ha detto che il Distretto belle le colline dell'Albegna</w:t>
      </w:r>
      <w:r w:rsidR="00277F3D" w:rsidRPr="00707410">
        <w:rPr>
          <w:rFonts w:ascii="Times New Roman" w:hAnsi="Times New Roman"/>
          <w:i/>
          <w:iCs/>
          <w:sz w:val="21"/>
          <w:szCs w:val="21"/>
        </w:rPr>
        <w:t xml:space="preserve"> «e di buona salute, anche perché è riuscito ad intercettare molte risorse dalla Regione Toscana. Forse anche per</w:t>
      </w:r>
      <w:r w:rsidR="002207C8" w:rsidRPr="00707410">
        <w:rPr>
          <w:rFonts w:ascii="Times New Roman" w:hAnsi="Times New Roman"/>
          <w:i/>
          <w:iCs/>
          <w:sz w:val="21"/>
          <w:szCs w:val="21"/>
        </w:rPr>
        <w:t>ché</w:t>
      </w:r>
      <w:r w:rsidR="00277F3D" w:rsidRPr="00707410">
        <w:rPr>
          <w:rFonts w:ascii="Times New Roman" w:hAnsi="Times New Roman"/>
          <w:i/>
          <w:iCs/>
          <w:sz w:val="21"/>
          <w:szCs w:val="21"/>
        </w:rPr>
        <w:t xml:space="preserve"> è stato riconosciuto che in passato non c'è stata data grande attenzione».</w:t>
      </w:r>
    </w:p>
    <w:p w14:paraId="595A5C49" w14:textId="4796451B" w:rsidR="00864CFD" w:rsidRPr="00707410" w:rsidRDefault="00864CFD" w:rsidP="00864CFD">
      <w:pPr>
        <w:rPr>
          <w:rFonts w:ascii="Times New Roman" w:hAnsi="Times New Roman"/>
          <w:i/>
          <w:iCs/>
          <w:sz w:val="21"/>
          <w:szCs w:val="21"/>
        </w:rPr>
      </w:pPr>
      <w:r w:rsidRPr="00707410">
        <w:rPr>
          <w:rFonts w:ascii="Times New Roman" w:hAnsi="Times New Roman"/>
          <w:i/>
          <w:iCs/>
          <w:sz w:val="21"/>
          <w:szCs w:val="21"/>
        </w:rPr>
        <w:t xml:space="preserve">Dottor </w:t>
      </w:r>
      <w:r w:rsidR="00277F3D" w:rsidRPr="00707410">
        <w:rPr>
          <w:rFonts w:ascii="Times New Roman" w:hAnsi="Times New Roman"/>
          <w:i/>
          <w:iCs/>
          <w:sz w:val="21"/>
          <w:szCs w:val="21"/>
        </w:rPr>
        <w:t xml:space="preserve">Massimo </w:t>
      </w:r>
      <w:r w:rsidRPr="00707410">
        <w:rPr>
          <w:rFonts w:ascii="Times New Roman" w:hAnsi="Times New Roman"/>
          <w:i/>
          <w:iCs/>
          <w:sz w:val="21"/>
          <w:szCs w:val="21"/>
        </w:rPr>
        <w:t>Forti</w:t>
      </w:r>
      <w:r w:rsidR="00277F3D" w:rsidRPr="00707410">
        <w:rPr>
          <w:rFonts w:ascii="Times New Roman" w:hAnsi="Times New Roman"/>
          <w:i/>
          <w:iCs/>
          <w:sz w:val="21"/>
          <w:szCs w:val="21"/>
        </w:rPr>
        <w:t>, il responsabile del presidio ospedaliero delle colline dell'Albegna</w:t>
      </w:r>
      <w:r w:rsidR="002207C8" w:rsidRPr="00707410">
        <w:rPr>
          <w:rFonts w:ascii="Times New Roman" w:hAnsi="Times New Roman"/>
          <w:i/>
          <w:iCs/>
          <w:sz w:val="21"/>
          <w:szCs w:val="21"/>
        </w:rPr>
        <w:t>, ha da parte sua ha rassicurato che «i piccoli ospedali non hanno nulla da temere, perché l'azienda non intende sostituire le strutture ospedaliere con le Case di comunità</w:t>
      </w:r>
      <w:r w:rsidR="004C4E83" w:rsidRPr="00707410">
        <w:rPr>
          <w:rFonts w:ascii="Times New Roman" w:hAnsi="Times New Roman"/>
          <w:i/>
          <w:iCs/>
          <w:sz w:val="21"/>
          <w:szCs w:val="21"/>
        </w:rPr>
        <w:t>. Che costituiranno punti di accesso complementari ad alcune tipologie di servizi».</w:t>
      </w:r>
    </w:p>
    <w:p w14:paraId="5B57E922" w14:textId="2C2E4021" w:rsidR="00E81B8F" w:rsidRPr="00707410" w:rsidRDefault="004C4E83" w:rsidP="00573AA2">
      <w:pPr>
        <w:rPr>
          <w:rFonts w:ascii="Times New Roman" w:hAnsi="Times New Roman" w:cs="Times New Roman"/>
          <w:i/>
          <w:iCs/>
          <w:sz w:val="21"/>
          <w:szCs w:val="21"/>
        </w:rPr>
      </w:pPr>
      <w:proofErr w:type="gramStart"/>
      <w:r w:rsidRPr="00707410">
        <w:rPr>
          <w:rFonts w:ascii="Times New Roman" w:hAnsi="Times New Roman"/>
          <w:i/>
          <w:iCs/>
          <w:sz w:val="21"/>
          <w:szCs w:val="21"/>
        </w:rPr>
        <w:t>Infine</w:t>
      </w:r>
      <w:proofErr w:type="gramEnd"/>
      <w:r w:rsidRPr="00707410">
        <w:rPr>
          <w:rFonts w:ascii="Times New Roman" w:hAnsi="Times New Roman"/>
          <w:i/>
          <w:iCs/>
          <w:sz w:val="21"/>
          <w:szCs w:val="21"/>
        </w:rPr>
        <w:t xml:space="preserve"> il dottor Paolo Maria Ianni, direttore dell’</w:t>
      </w:r>
      <w:proofErr w:type="spellStart"/>
      <w:r w:rsidRPr="00707410">
        <w:rPr>
          <w:rFonts w:ascii="Times New Roman" w:hAnsi="Times New Roman"/>
          <w:i/>
          <w:iCs/>
          <w:sz w:val="21"/>
          <w:szCs w:val="21"/>
        </w:rPr>
        <w:t>Ufsmia</w:t>
      </w:r>
      <w:proofErr w:type="spellEnd"/>
      <w:r w:rsidRPr="00707410">
        <w:rPr>
          <w:rFonts w:ascii="Times New Roman" w:hAnsi="Times New Roman"/>
          <w:i/>
          <w:iCs/>
          <w:sz w:val="21"/>
          <w:szCs w:val="21"/>
        </w:rPr>
        <w:t xml:space="preserve"> ha ammesso che «c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 xml:space="preserve">'è una disomogeneità delle strutture </w:t>
      </w:r>
      <w:r w:rsidR="00DC01B2" w:rsidRPr="00707410">
        <w:rPr>
          <w:rFonts w:ascii="Times New Roman" w:hAnsi="Times New Roman"/>
          <w:i/>
          <w:iCs/>
          <w:sz w:val="21"/>
          <w:szCs w:val="21"/>
        </w:rPr>
        <w:t xml:space="preserve">residenziali per le persone disabili e psichiatriche, 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e</w:t>
      </w:r>
      <w:r w:rsidR="00DC01B2" w:rsidRPr="00707410">
        <w:rPr>
          <w:rFonts w:ascii="Times New Roman" w:hAnsi="Times New Roman"/>
          <w:i/>
          <w:iCs/>
          <w:sz w:val="21"/>
          <w:szCs w:val="21"/>
        </w:rPr>
        <w:t xml:space="preserve"> che a volte 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 xml:space="preserve">la diagnosi per i problemi psichiatrici </w:t>
      </w:r>
      <w:r w:rsidR="00DC01B2" w:rsidRPr="00707410">
        <w:rPr>
          <w:rFonts w:ascii="Times New Roman" w:hAnsi="Times New Roman"/>
          <w:i/>
          <w:iCs/>
          <w:sz w:val="21"/>
          <w:szCs w:val="21"/>
        </w:rPr>
        <w:t>risulta molto complessa</w:t>
      </w:r>
      <w:r w:rsidR="00864CFD" w:rsidRPr="00707410">
        <w:rPr>
          <w:rFonts w:ascii="Times New Roman" w:hAnsi="Times New Roman"/>
          <w:i/>
          <w:iCs/>
          <w:sz w:val="21"/>
          <w:szCs w:val="21"/>
        </w:rPr>
        <w:t>.</w:t>
      </w:r>
      <w:r w:rsidR="00DC01B2" w:rsidRPr="00707410">
        <w:rPr>
          <w:rFonts w:ascii="Times New Roman" w:hAnsi="Times New Roman"/>
          <w:i/>
          <w:iCs/>
          <w:sz w:val="21"/>
          <w:szCs w:val="21"/>
        </w:rPr>
        <w:t xml:space="preserve"> L’auspicio</w:t>
      </w:r>
      <w:r w:rsidR="00573AA2" w:rsidRPr="00707410">
        <w:rPr>
          <w:rFonts w:ascii="Times New Roman" w:hAnsi="Times New Roman"/>
          <w:i/>
          <w:iCs/>
          <w:sz w:val="21"/>
          <w:szCs w:val="21"/>
        </w:rPr>
        <w:t xml:space="preserve"> è che le nuove strutture consentano di migliorare anche gli standard diagnostici, oltre che la presa in carico di pazienti che altrimenti diventeranno ancora più fragili».</w:t>
      </w:r>
    </w:p>
    <w:sectPr w:rsidR="00E81B8F" w:rsidRPr="00707410" w:rsidSect="00383E3B">
      <w:headerReference w:type="even" r:id="rId9"/>
      <w:headerReference w:type="default" r:id="rId10"/>
      <w:headerReference w:type="first" r:id="rId11"/>
      <w:pgSz w:w="11906" w:h="16838"/>
      <w:pgMar w:top="-625" w:right="850" w:bottom="1134" w:left="850" w:header="52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359A" w14:textId="77777777" w:rsidR="00BA204D" w:rsidRDefault="00BA204D">
      <w:pPr>
        <w:rPr>
          <w:rFonts w:hint="eastAsia"/>
        </w:rPr>
      </w:pPr>
      <w:r>
        <w:separator/>
      </w:r>
    </w:p>
  </w:endnote>
  <w:endnote w:type="continuationSeparator" w:id="0">
    <w:p w14:paraId="74652D78" w14:textId="77777777" w:rsidR="00BA204D" w:rsidRDefault="00BA20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5CE8A" w14:textId="77777777" w:rsidR="00BA204D" w:rsidRDefault="00BA204D">
      <w:pPr>
        <w:rPr>
          <w:rFonts w:hint="eastAsia"/>
        </w:rPr>
      </w:pPr>
      <w:r>
        <w:separator/>
      </w:r>
    </w:p>
  </w:footnote>
  <w:footnote w:type="continuationSeparator" w:id="0">
    <w:p w14:paraId="1F719F91" w14:textId="77777777" w:rsidR="00BA204D" w:rsidRDefault="00BA204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29984" w14:textId="77777777" w:rsidR="00F62262" w:rsidRDefault="00F622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0E7C8" w14:textId="77777777" w:rsidR="00F62262" w:rsidRDefault="00F6226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A06E" w14:textId="77777777" w:rsidR="00F62262" w:rsidRDefault="00F622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B876CF7"/>
    <w:multiLevelType w:val="multilevel"/>
    <w:tmpl w:val="2A9A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D75CA"/>
    <w:multiLevelType w:val="multilevel"/>
    <w:tmpl w:val="4A44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44153F"/>
    <w:multiLevelType w:val="multilevel"/>
    <w:tmpl w:val="6DD4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635798"/>
    <w:multiLevelType w:val="multilevel"/>
    <w:tmpl w:val="79B0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641412"/>
    <w:multiLevelType w:val="multilevel"/>
    <w:tmpl w:val="6A8284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D214D69"/>
    <w:multiLevelType w:val="multilevel"/>
    <w:tmpl w:val="E8EAD6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7A142218"/>
    <w:multiLevelType w:val="multilevel"/>
    <w:tmpl w:val="4DFC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9243266">
    <w:abstractNumId w:val="0"/>
  </w:num>
  <w:num w:numId="2" w16cid:durableId="1049648126">
    <w:abstractNumId w:val="6"/>
  </w:num>
  <w:num w:numId="3" w16cid:durableId="1647934811">
    <w:abstractNumId w:val="3"/>
  </w:num>
  <w:num w:numId="4" w16cid:durableId="1956251089">
    <w:abstractNumId w:val="9"/>
  </w:num>
  <w:num w:numId="5" w16cid:durableId="1126780825">
    <w:abstractNumId w:val="4"/>
  </w:num>
  <w:num w:numId="6" w16cid:durableId="931619675">
    <w:abstractNumId w:val="5"/>
  </w:num>
  <w:num w:numId="7" w16cid:durableId="1783912419">
    <w:abstractNumId w:val="1"/>
  </w:num>
  <w:num w:numId="8" w16cid:durableId="330914668">
    <w:abstractNumId w:val="2"/>
  </w:num>
  <w:num w:numId="9" w16cid:durableId="295377582">
    <w:abstractNumId w:val="8"/>
  </w:num>
  <w:num w:numId="10" w16cid:durableId="116725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40"/>
    <w:rsid w:val="0000670A"/>
    <w:rsid w:val="00014F2A"/>
    <w:rsid w:val="000151BF"/>
    <w:rsid w:val="000202B8"/>
    <w:rsid w:val="000221BF"/>
    <w:rsid w:val="0002480D"/>
    <w:rsid w:val="00027572"/>
    <w:rsid w:val="00027FBA"/>
    <w:rsid w:val="00037EEA"/>
    <w:rsid w:val="00042432"/>
    <w:rsid w:val="000578A4"/>
    <w:rsid w:val="00061D28"/>
    <w:rsid w:val="000659A9"/>
    <w:rsid w:val="000736E6"/>
    <w:rsid w:val="000778BD"/>
    <w:rsid w:val="000800E2"/>
    <w:rsid w:val="0008355E"/>
    <w:rsid w:val="00096CC5"/>
    <w:rsid w:val="000A3641"/>
    <w:rsid w:val="000B4CA0"/>
    <w:rsid w:val="000D2857"/>
    <w:rsid w:val="000E434E"/>
    <w:rsid w:val="000E68E8"/>
    <w:rsid w:val="00100261"/>
    <w:rsid w:val="0010081E"/>
    <w:rsid w:val="001035F0"/>
    <w:rsid w:val="00103AD6"/>
    <w:rsid w:val="00121641"/>
    <w:rsid w:val="0012218E"/>
    <w:rsid w:val="00136FC6"/>
    <w:rsid w:val="001424D9"/>
    <w:rsid w:val="001504DC"/>
    <w:rsid w:val="00164509"/>
    <w:rsid w:val="00170100"/>
    <w:rsid w:val="00176941"/>
    <w:rsid w:val="0018293B"/>
    <w:rsid w:val="00186349"/>
    <w:rsid w:val="00190278"/>
    <w:rsid w:val="00190A9A"/>
    <w:rsid w:val="00191018"/>
    <w:rsid w:val="00192BC7"/>
    <w:rsid w:val="00194D8B"/>
    <w:rsid w:val="00195D1A"/>
    <w:rsid w:val="001A13F1"/>
    <w:rsid w:val="001A3FC8"/>
    <w:rsid w:val="001B4947"/>
    <w:rsid w:val="001B536A"/>
    <w:rsid w:val="00205101"/>
    <w:rsid w:val="00220285"/>
    <w:rsid w:val="002207C8"/>
    <w:rsid w:val="00223650"/>
    <w:rsid w:val="00223692"/>
    <w:rsid w:val="00224F47"/>
    <w:rsid w:val="00226B4E"/>
    <w:rsid w:val="00233673"/>
    <w:rsid w:val="002446E0"/>
    <w:rsid w:val="00254C28"/>
    <w:rsid w:val="0025570E"/>
    <w:rsid w:val="00257942"/>
    <w:rsid w:val="002609DD"/>
    <w:rsid w:val="0026119C"/>
    <w:rsid w:val="00266ECB"/>
    <w:rsid w:val="0027395B"/>
    <w:rsid w:val="00277F3D"/>
    <w:rsid w:val="00285F91"/>
    <w:rsid w:val="002E643B"/>
    <w:rsid w:val="002E7B1C"/>
    <w:rsid w:val="002F10F3"/>
    <w:rsid w:val="002F2FD8"/>
    <w:rsid w:val="002F544B"/>
    <w:rsid w:val="002F624B"/>
    <w:rsid w:val="002F63A5"/>
    <w:rsid w:val="002F7305"/>
    <w:rsid w:val="00327550"/>
    <w:rsid w:val="00336849"/>
    <w:rsid w:val="00340891"/>
    <w:rsid w:val="003472DF"/>
    <w:rsid w:val="00347762"/>
    <w:rsid w:val="00347AC9"/>
    <w:rsid w:val="00350604"/>
    <w:rsid w:val="0035087C"/>
    <w:rsid w:val="003617FA"/>
    <w:rsid w:val="00366ABA"/>
    <w:rsid w:val="00383E3B"/>
    <w:rsid w:val="00384BDF"/>
    <w:rsid w:val="00387EBF"/>
    <w:rsid w:val="0039045A"/>
    <w:rsid w:val="003905B0"/>
    <w:rsid w:val="003A5B3D"/>
    <w:rsid w:val="003B5AEC"/>
    <w:rsid w:val="003B73BF"/>
    <w:rsid w:val="003C5E0D"/>
    <w:rsid w:val="003D15F9"/>
    <w:rsid w:val="003F4712"/>
    <w:rsid w:val="003F4B1F"/>
    <w:rsid w:val="00403776"/>
    <w:rsid w:val="00411BBA"/>
    <w:rsid w:val="00422275"/>
    <w:rsid w:val="00434FF7"/>
    <w:rsid w:val="0043646A"/>
    <w:rsid w:val="004427C0"/>
    <w:rsid w:val="0046081A"/>
    <w:rsid w:val="0047081E"/>
    <w:rsid w:val="00472FD9"/>
    <w:rsid w:val="00473DEF"/>
    <w:rsid w:val="004762E2"/>
    <w:rsid w:val="00483E93"/>
    <w:rsid w:val="004863D8"/>
    <w:rsid w:val="00497389"/>
    <w:rsid w:val="004C4E83"/>
    <w:rsid w:val="004D3642"/>
    <w:rsid w:val="004D57D7"/>
    <w:rsid w:val="004D7D40"/>
    <w:rsid w:val="004F0C7E"/>
    <w:rsid w:val="00507359"/>
    <w:rsid w:val="0051278C"/>
    <w:rsid w:val="00517B26"/>
    <w:rsid w:val="00520674"/>
    <w:rsid w:val="00521163"/>
    <w:rsid w:val="00526106"/>
    <w:rsid w:val="00537086"/>
    <w:rsid w:val="005446FB"/>
    <w:rsid w:val="00546DE4"/>
    <w:rsid w:val="005502DA"/>
    <w:rsid w:val="00565063"/>
    <w:rsid w:val="005650F2"/>
    <w:rsid w:val="00567E01"/>
    <w:rsid w:val="00570500"/>
    <w:rsid w:val="0057220F"/>
    <w:rsid w:val="00572BAE"/>
    <w:rsid w:val="00573AA2"/>
    <w:rsid w:val="005775FB"/>
    <w:rsid w:val="005927B2"/>
    <w:rsid w:val="005955F0"/>
    <w:rsid w:val="005C2B25"/>
    <w:rsid w:val="005D1203"/>
    <w:rsid w:val="005D307F"/>
    <w:rsid w:val="005D3EC8"/>
    <w:rsid w:val="005D6F0B"/>
    <w:rsid w:val="005D7DF6"/>
    <w:rsid w:val="005E0260"/>
    <w:rsid w:val="005E12AA"/>
    <w:rsid w:val="0062619C"/>
    <w:rsid w:val="0063717C"/>
    <w:rsid w:val="006373B3"/>
    <w:rsid w:val="00645770"/>
    <w:rsid w:val="0065049E"/>
    <w:rsid w:val="0065061F"/>
    <w:rsid w:val="00652753"/>
    <w:rsid w:val="00654391"/>
    <w:rsid w:val="00654808"/>
    <w:rsid w:val="0065740E"/>
    <w:rsid w:val="00674DDD"/>
    <w:rsid w:val="006A18D7"/>
    <w:rsid w:val="006B235A"/>
    <w:rsid w:val="006B5A84"/>
    <w:rsid w:val="006B5DE4"/>
    <w:rsid w:val="006B5FAE"/>
    <w:rsid w:val="006C78CF"/>
    <w:rsid w:val="006D2296"/>
    <w:rsid w:val="006D5E84"/>
    <w:rsid w:val="006E10E5"/>
    <w:rsid w:val="006E75DB"/>
    <w:rsid w:val="006F7B43"/>
    <w:rsid w:val="007000B7"/>
    <w:rsid w:val="00701D4E"/>
    <w:rsid w:val="00707410"/>
    <w:rsid w:val="00720B0A"/>
    <w:rsid w:val="007253A9"/>
    <w:rsid w:val="00725FCF"/>
    <w:rsid w:val="0073051B"/>
    <w:rsid w:val="007341B7"/>
    <w:rsid w:val="00737C94"/>
    <w:rsid w:val="00743735"/>
    <w:rsid w:val="00746D2E"/>
    <w:rsid w:val="007501E8"/>
    <w:rsid w:val="00753165"/>
    <w:rsid w:val="00754C3B"/>
    <w:rsid w:val="00755541"/>
    <w:rsid w:val="00756FAD"/>
    <w:rsid w:val="00764EDF"/>
    <w:rsid w:val="007658E4"/>
    <w:rsid w:val="007814C0"/>
    <w:rsid w:val="007A3E21"/>
    <w:rsid w:val="007B1CF6"/>
    <w:rsid w:val="007B6CCE"/>
    <w:rsid w:val="007C0303"/>
    <w:rsid w:val="007C0E4F"/>
    <w:rsid w:val="007D5428"/>
    <w:rsid w:val="007E29F1"/>
    <w:rsid w:val="007E6314"/>
    <w:rsid w:val="007F0270"/>
    <w:rsid w:val="007F314F"/>
    <w:rsid w:val="008624F5"/>
    <w:rsid w:val="00864CFD"/>
    <w:rsid w:val="008727A3"/>
    <w:rsid w:val="00872BEF"/>
    <w:rsid w:val="008809E8"/>
    <w:rsid w:val="008812ED"/>
    <w:rsid w:val="00890DCF"/>
    <w:rsid w:val="008A3859"/>
    <w:rsid w:val="008B1A12"/>
    <w:rsid w:val="008B3262"/>
    <w:rsid w:val="008C4EF1"/>
    <w:rsid w:val="008C7EE7"/>
    <w:rsid w:val="008D0266"/>
    <w:rsid w:val="008D2F66"/>
    <w:rsid w:val="008D3DE6"/>
    <w:rsid w:val="008D4E9A"/>
    <w:rsid w:val="008E524D"/>
    <w:rsid w:val="008F2D7A"/>
    <w:rsid w:val="009002E7"/>
    <w:rsid w:val="00927ADC"/>
    <w:rsid w:val="009357AE"/>
    <w:rsid w:val="00936468"/>
    <w:rsid w:val="0093677C"/>
    <w:rsid w:val="009518D9"/>
    <w:rsid w:val="00955EAA"/>
    <w:rsid w:val="00957A29"/>
    <w:rsid w:val="00957EEB"/>
    <w:rsid w:val="00960BFC"/>
    <w:rsid w:val="00966FD6"/>
    <w:rsid w:val="0097547E"/>
    <w:rsid w:val="009775B9"/>
    <w:rsid w:val="009820C0"/>
    <w:rsid w:val="009916C5"/>
    <w:rsid w:val="009A3559"/>
    <w:rsid w:val="009B1DA0"/>
    <w:rsid w:val="009B684B"/>
    <w:rsid w:val="009C1D22"/>
    <w:rsid w:val="009D5D0C"/>
    <w:rsid w:val="009E0D08"/>
    <w:rsid w:val="009E1138"/>
    <w:rsid w:val="009E37EE"/>
    <w:rsid w:val="009E68A4"/>
    <w:rsid w:val="009E74FC"/>
    <w:rsid w:val="00A0443D"/>
    <w:rsid w:val="00A12FFD"/>
    <w:rsid w:val="00A21700"/>
    <w:rsid w:val="00A237CC"/>
    <w:rsid w:val="00A24875"/>
    <w:rsid w:val="00A262D8"/>
    <w:rsid w:val="00A30C64"/>
    <w:rsid w:val="00A45331"/>
    <w:rsid w:val="00A55AA0"/>
    <w:rsid w:val="00A55E60"/>
    <w:rsid w:val="00A63B2F"/>
    <w:rsid w:val="00A811DC"/>
    <w:rsid w:val="00A90B85"/>
    <w:rsid w:val="00AB34BB"/>
    <w:rsid w:val="00B03DB2"/>
    <w:rsid w:val="00B05491"/>
    <w:rsid w:val="00B11737"/>
    <w:rsid w:val="00B15EEA"/>
    <w:rsid w:val="00B2663F"/>
    <w:rsid w:val="00B27407"/>
    <w:rsid w:val="00B33BFC"/>
    <w:rsid w:val="00B35B31"/>
    <w:rsid w:val="00B4111A"/>
    <w:rsid w:val="00B46AF0"/>
    <w:rsid w:val="00B51B1B"/>
    <w:rsid w:val="00B53C83"/>
    <w:rsid w:val="00B765EA"/>
    <w:rsid w:val="00B8276F"/>
    <w:rsid w:val="00B9076D"/>
    <w:rsid w:val="00B9274B"/>
    <w:rsid w:val="00BA204D"/>
    <w:rsid w:val="00BA5F02"/>
    <w:rsid w:val="00BB21FC"/>
    <w:rsid w:val="00BB3099"/>
    <w:rsid w:val="00BC33D8"/>
    <w:rsid w:val="00BD36B8"/>
    <w:rsid w:val="00BE440B"/>
    <w:rsid w:val="00BE618E"/>
    <w:rsid w:val="00BF4947"/>
    <w:rsid w:val="00BF7057"/>
    <w:rsid w:val="00C03BE2"/>
    <w:rsid w:val="00C10CDC"/>
    <w:rsid w:val="00C10E5C"/>
    <w:rsid w:val="00C138FF"/>
    <w:rsid w:val="00C14A8B"/>
    <w:rsid w:val="00C16111"/>
    <w:rsid w:val="00C16567"/>
    <w:rsid w:val="00C23B84"/>
    <w:rsid w:val="00C3504F"/>
    <w:rsid w:val="00C43316"/>
    <w:rsid w:val="00C731AB"/>
    <w:rsid w:val="00C76166"/>
    <w:rsid w:val="00C77BD5"/>
    <w:rsid w:val="00C90D10"/>
    <w:rsid w:val="00CA48F3"/>
    <w:rsid w:val="00CB4755"/>
    <w:rsid w:val="00CD1B83"/>
    <w:rsid w:val="00CD3197"/>
    <w:rsid w:val="00CD7C78"/>
    <w:rsid w:val="00CE70D0"/>
    <w:rsid w:val="00CE71E9"/>
    <w:rsid w:val="00CF2356"/>
    <w:rsid w:val="00CF257A"/>
    <w:rsid w:val="00D1214D"/>
    <w:rsid w:val="00D132F2"/>
    <w:rsid w:val="00D25B03"/>
    <w:rsid w:val="00D314BA"/>
    <w:rsid w:val="00D42DF0"/>
    <w:rsid w:val="00D4422C"/>
    <w:rsid w:val="00D55F79"/>
    <w:rsid w:val="00D70078"/>
    <w:rsid w:val="00D703CA"/>
    <w:rsid w:val="00D73B3E"/>
    <w:rsid w:val="00D74B26"/>
    <w:rsid w:val="00D93987"/>
    <w:rsid w:val="00D974B5"/>
    <w:rsid w:val="00DA125C"/>
    <w:rsid w:val="00DC01B2"/>
    <w:rsid w:val="00DC5CDB"/>
    <w:rsid w:val="00DD203C"/>
    <w:rsid w:val="00DE2EC1"/>
    <w:rsid w:val="00DE3222"/>
    <w:rsid w:val="00DF14B3"/>
    <w:rsid w:val="00DF4599"/>
    <w:rsid w:val="00DF6C7A"/>
    <w:rsid w:val="00E021DC"/>
    <w:rsid w:val="00E031B1"/>
    <w:rsid w:val="00E1306F"/>
    <w:rsid w:val="00E13DC4"/>
    <w:rsid w:val="00E21F0A"/>
    <w:rsid w:val="00E224A3"/>
    <w:rsid w:val="00E237FD"/>
    <w:rsid w:val="00E32A1E"/>
    <w:rsid w:val="00E34039"/>
    <w:rsid w:val="00E34581"/>
    <w:rsid w:val="00E34EF0"/>
    <w:rsid w:val="00E34FB8"/>
    <w:rsid w:val="00E3799C"/>
    <w:rsid w:val="00E4458E"/>
    <w:rsid w:val="00E46C0E"/>
    <w:rsid w:val="00E64AB9"/>
    <w:rsid w:val="00E70E24"/>
    <w:rsid w:val="00E74AE1"/>
    <w:rsid w:val="00E81598"/>
    <w:rsid w:val="00E81B8F"/>
    <w:rsid w:val="00E82B41"/>
    <w:rsid w:val="00E97C52"/>
    <w:rsid w:val="00EA6652"/>
    <w:rsid w:val="00EC2717"/>
    <w:rsid w:val="00EC3E97"/>
    <w:rsid w:val="00EC3EC2"/>
    <w:rsid w:val="00ED3B84"/>
    <w:rsid w:val="00EE1218"/>
    <w:rsid w:val="00F1092B"/>
    <w:rsid w:val="00F12280"/>
    <w:rsid w:val="00F14F3E"/>
    <w:rsid w:val="00F31EA7"/>
    <w:rsid w:val="00F35563"/>
    <w:rsid w:val="00F4726B"/>
    <w:rsid w:val="00F51A26"/>
    <w:rsid w:val="00F62262"/>
    <w:rsid w:val="00F733D5"/>
    <w:rsid w:val="00F7446C"/>
    <w:rsid w:val="00F75F47"/>
    <w:rsid w:val="00F87F66"/>
    <w:rsid w:val="00F92256"/>
    <w:rsid w:val="00F95781"/>
    <w:rsid w:val="00FA6A3D"/>
    <w:rsid w:val="00FA73AB"/>
    <w:rsid w:val="00FD61D6"/>
    <w:rsid w:val="00FE6BE4"/>
    <w:rsid w:val="00FF5E5B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7E2932"/>
  <w15:chartTrackingRefBased/>
  <w15:docId w15:val="{73A64B31-C452-F843-B366-97D5D348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Collegamentoipertestuale">
    <w:name w:val="Hyperlink"/>
    <w:rPr>
      <w:color w:val="0000FF"/>
      <w:u w:val="single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idinumerazione">
    <w:name w:val="Caratteri di numerazione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igadintestazione">
    <w:name w:val="Riga d'intestazione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Rigadintestazione1">
    <w:name w:val="WW-Riga d'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WW-Rigadintestazione11">
    <w:name w:val="WW-Riga d'intestazione11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E4458E"/>
    <w:pPr>
      <w:widowControl w:val="0"/>
      <w:suppressAutoHyphens/>
      <w:autoSpaceDN w:val="0"/>
      <w:textAlignment w:val="baseline"/>
    </w:pPr>
    <w:rPr>
      <w:rFonts w:cs="Lucida Sans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5D3EC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B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67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0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2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9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46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15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98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70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22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66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7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883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4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91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4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4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8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89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43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14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87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34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3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5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42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9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66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03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8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7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712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8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68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73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1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1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49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89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8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63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88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xfrascino/Documents/000%20-%20CARTELLA%20MADRE/004%20-%20CGIL%20Cartella%20comunicati%20stampa/2022.06.26%20-%20SPI%20-%20Protesta%20uso%20esclusivo%20Spid%20x%20domssnde%20contributo%20afi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2022.06.26 - SPI - Protesta uso esclusivo Spid x domssnde contributo afitti.dotx</Template>
  <TotalTime>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Frascino</dc:creator>
  <cp:keywords/>
  <dc:description/>
  <cp:lastModifiedBy>Presidente Fondazione il Sole Onlus - Massimiliano Frascino</cp:lastModifiedBy>
  <cp:revision>2</cp:revision>
  <cp:lastPrinted>1899-12-31T23:00:00Z</cp:lastPrinted>
  <dcterms:created xsi:type="dcterms:W3CDTF">2025-03-30T13:38:00Z</dcterms:created>
  <dcterms:modified xsi:type="dcterms:W3CDTF">2025-03-30T13:38:00Z</dcterms:modified>
</cp:coreProperties>
</file>