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D077" w14:textId="77777777" w:rsidR="008E6EBD" w:rsidRDefault="008E6EBD" w:rsidP="008E6EBD">
      <w:pPr>
        <w:pStyle w:val="NormaleWeb"/>
      </w:pPr>
      <w:r>
        <w:rPr>
          <w:rStyle w:val="Enfasigrassetto"/>
          <w:u w:val="single"/>
        </w:rPr>
        <w:t>COMUNICATO STAMPA</w:t>
      </w:r>
    </w:p>
    <w:p w14:paraId="126E66A2" w14:textId="77777777" w:rsidR="008E6EBD" w:rsidRPr="008E6EBD" w:rsidRDefault="008E6EBD" w:rsidP="008E6EBD">
      <w:pPr>
        <w:pStyle w:val="NormaleWeb"/>
      </w:pPr>
      <w:r w:rsidRPr="008E6EBD">
        <w:drawing>
          <wp:inline distT="0" distB="0" distL="0" distR="0" wp14:anchorId="2D8466A4" wp14:editId="4B626576">
            <wp:extent cx="930182" cy="930182"/>
            <wp:effectExtent l="0" t="0" r="10160" b="1016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657" cy="9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8DB4F70" wp14:editId="308340EC">
            <wp:extent cx="1067528" cy="847463"/>
            <wp:effectExtent l="0" t="0" r="0" b="0"/>
            <wp:docPr id="1" name="Immagine 1" descr="http://www.cgiltoscana.news/rsp/pmuwkh/content/logo_carta_diritti.jpg?_d=44T&amp;_c=bcdd40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arta_diritti.jpg?_d=44T&amp;_c=bcdd40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89" cy="8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2301" w14:textId="77777777" w:rsidR="008E6EBD" w:rsidRDefault="008E6EBD" w:rsidP="008E6EBD">
      <w:pPr>
        <w:pStyle w:val="NormaleWeb"/>
      </w:pPr>
      <w:bookmarkStart w:id="0" w:name="_GoBack"/>
      <w:bookmarkEnd w:id="0"/>
    </w:p>
    <w:p w14:paraId="0C9FA227" w14:textId="77777777" w:rsidR="008E6EBD" w:rsidRDefault="008E6EBD" w:rsidP="008E6EBD">
      <w:pPr>
        <w:pStyle w:val="western"/>
      </w:pPr>
      <w:r>
        <w:rPr>
          <w:rStyle w:val="Enfasigrassetto"/>
        </w:rPr>
        <w:t xml:space="preserve">Trenta pullman dello </w:t>
      </w:r>
      <w:proofErr w:type="spellStart"/>
      <w:r>
        <w:rPr>
          <w:rStyle w:val="Enfasigrassetto"/>
        </w:rPr>
        <w:t>Spi</w:t>
      </w:r>
      <w:proofErr w:type="spellEnd"/>
      <w:r>
        <w:rPr>
          <w:rStyle w:val="Enfasigrassetto"/>
        </w:rPr>
        <w:t xml:space="preserve"> Cgil in partenza dalla Toscana</w:t>
      </w:r>
      <w:r>
        <w:rPr>
          <w:rStyle w:val="Enfasigrassetto"/>
          <w:sz w:val="27"/>
          <w:szCs w:val="27"/>
        </w:rPr>
        <w:t>.</w:t>
      </w:r>
      <w:r>
        <w:rPr>
          <w:rStyle w:val="Enfasigrassetto"/>
        </w:rPr>
        <w:t xml:space="preserve"> In oltre 2.000 complessivamente, pensionate e pensionati, iscritti al sindacato e non, partiranno dalla Toscana alla volta di Roma</w:t>
      </w:r>
    </w:p>
    <w:p w14:paraId="631C5BE7" w14:textId="77777777" w:rsidR="008E6EBD" w:rsidRDefault="008E6EBD" w:rsidP="008E6EBD">
      <w:pPr>
        <w:pStyle w:val="western"/>
      </w:pPr>
      <w:r>
        <w:rPr>
          <w:rStyle w:val="Enfasigrassetto"/>
        </w:rPr>
        <w:t xml:space="preserve">Firenze 30.05.2019.- </w:t>
      </w:r>
      <w:r>
        <w:t xml:space="preserve">Sedici milioni di buoni motivi per scendere in piazza: </w:t>
      </w:r>
      <w:proofErr w:type="spellStart"/>
      <w:r>
        <w:t>Spi</w:t>
      </w:r>
      <w:proofErr w:type="spellEnd"/>
      <w:r>
        <w:t xml:space="preserve"> Cgil, </w:t>
      </w:r>
      <w:proofErr w:type="spellStart"/>
      <w:r>
        <w:t>Fnp</w:t>
      </w:r>
      <w:proofErr w:type="spellEnd"/>
      <w:r>
        <w:t xml:space="preserve"> Cisl e </w:t>
      </w:r>
      <w:proofErr w:type="spellStart"/>
      <w:r>
        <w:t>Uilp</w:t>
      </w:r>
      <w:proofErr w:type="spellEnd"/>
      <w:r>
        <w:t xml:space="preserve"> Uil si sono dati appuntamento il </w:t>
      </w:r>
      <w:r>
        <w:rPr>
          <w:u w:val="single"/>
        </w:rPr>
        <w:t>1° giugno alle 10 in piazza San Giovanni a Roma</w:t>
      </w:r>
      <w:r>
        <w:t xml:space="preserve"> per protestare contro un governo che si è mostrato del tutto sordo alle rivendicazioni e alle necessità dei pensionati italiani – dalle tasse, che i pensionati pagano in misura maggiore rispetto ai lavoratori dipendenti; alla sanità, all’assistenza e alla non autosufficienza, che sono temi di straordinaria rilevanza per la vita delle persone anziane e delle loro famiglie e che necessiterebbero quindi di interventi e di risorse. Un governo che, dopo averli definiti “avari” quando a dicembre protestavano contro il taglio della rivalutazione delle pensioni (un taglio pari a 3,5 miliardi), beffa ancora 5,5 milioni di pensionati riprendendosi i soldi che hanno avuto in più di rivalutazione nei mesi di gennaio, febbraio e marzo per un totale di 100 milioni di euro, e naturalmente a elezioni europee avvenute.</w:t>
      </w:r>
      <w:r>
        <w:br/>
      </w:r>
      <w:r>
        <w:rPr>
          <w:u w:val="single"/>
        </w:rPr>
        <w:t xml:space="preserve">Dalla Toscana arriveranno a Roma, complessivamente, oltre 2.000 pensionate e pensionati, iscritti al sindacato e non, con treni e pullman (30 i pullman prenotati dallo </w:t>
      </w:r>
      <w:proofErr w:type="spellStart"/>
      <w:r>
        <w:rPr>
          <w:u w:val="single"/>
        </w:rPr>
        <w:t>Spi</w:t>
      </w:r>
      <w:proofErr w:type="spellEnd"/>
      <w:r>
        <w:rPr>
          <w:u w:val="single"/>
        </w:rPr>
        <w:t xml:space="preserve"> Cgil) </w:t>
      </w:r>
      <w:r>
        <w:t>per far sentire la loro voce e dire basta a politiche sbagliate che danneggiano ulteriormente la condizione di vita già difficile dei pensionati.</w:t>
      </w:r>
    </w:p>
    <w:p w14:paraId="51FE8D6D" w14:textId="77777777" w:rsidR="00AC6510" w:rsidRDefault="008E6EBD"/>
    <w:sectPr w:rsidR="00AC6510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D"/>
    <w:rsid w:val="00152995"/>
    <w:rsid w:val="003F4656"/>
    <w:rsid w:val="007D4AF0"/>
    <w:rsid w:val="008B0852"/>
    <w:rsid w:val="008E6EBD"/>
    <w:rsid w:val="00912E9E"/>
    <w:rsid w:val="00AA43D9"/>
    <w:rsid w:val="00AA5EC2"/>
    <w:rsid w:val="00C55BFC"/>
    <w:rsid w:val="00D4442C"/>
    <w:rsid w:val="00E22F40"/>
    <w:rsid w:val="00F55E14"/>
    <w:rsid w:val="00FA58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25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5BFC"/>
  </w:style>
  <w:style w:type="paragraph" w:styleId="Titolo1">
    <w:name w:val="heading 1"/>
    <w:basedOn w:val="Normale"/>
    <w:next w:val="Normale"/>
    <w:link w:val="Titolo1Carattere"/>
    <w:uiPriority w:val="9"/>
    <w:qFormat/>
    <w:rsid w:val="00C5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BF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5B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C55BFC"/>
    <w:pPr>
      <w:suppressAutoHyphens/>
    </w:pPr>
    <w:rPr>
      <w:b/>
      <w:szCs w:val="20"/>
    </w:rPr>
  </w:style>
  <w:style w:type="paragraph" w:styleId="Nessunaspaziatura">
    <w:name w:val="No Spacing"/>
    <w:uiPriority w:val="1"/>
    <w:qFormat/>
    <w:rsid w:val="00C55BFC"/>
  </w:style>
  <w:style w:type="paragraph" w:customStyle="1" w:styleId="Nessuno0">
    <w:name w:val="Nessuno"/>
    <w:basedOn w:val="Normale"/>
    <w:autoRedefine/>
    <w:rsid w:val="00FD4527"/>
  </w:style>
  <w:style w:type="paragraph" w:customStyle="1" w:styleId="Prova">
    <w:name w:val="Prova"/>
    <w:basedOn w:val="Corpotesto"/>
    <w:next w:val="Corpotesto"/>
    <w:qFormat/>
    <w:rsid w:val="00C55BFC"/>
    <w:pPr>
      <w:spacing w:after="0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B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BFC"/>
  </w:style>
  <w:style w:type="character" w:customStyle="1" w:styleId="Titolo1Carattere">
    <w:name w:val="Titolo 1 Carattere"/>
    <w:basedOn w:val="Carpredefinitoparagrafo"/>
    <w:link w:val="Titolo1"/>
    <w:uiPriority w:val="9"/>
    <w:rsid w:val="00C5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BFC"/>
    <w:rPr>
      <w:rFonts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5B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C55BFC"/>
    <w:rPr>
      <w:b/>
      <w:bCs/>
    </w:rPr>
  </w:style>
  <w:style w:type="character" w:styleId="Enfasicorsivo">
    <w:name w:val="Emphasis"/>
    <w:basedOn w:val="Carpredefinitoparagrafo"/>
    <w:uiPriority w:val="20"/>
    <w:qFormat/>
    <w:rsid w:val="00C55BFC"/>
    <w:rPr>
      <w:i/>
      <w:iCs/>
    </w:rPr>
  </w:style>
  <w:style w:type="paragraph" w:styleId="Paragrafoelenco">
    <w:name w:val="List Paragraph"/>
    <w:basedOn w:val="Normale"/>
    <w:uiPriority w:val="34"/>
    <w:qFormat/>
    <w:rsid w:val="00C55BFC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8E6EBD"/>
    <w:pPr>
      <w:spacing w:before="100" w:beforeAutospacing="1" w:after="100" w:afterAutospacing="1"/>
    </w:pPr>
    <w:rPr>
      <w:rFonts w:cs="Times New Roman"/>
      <w:lang w:eastAsia="it-IT"/>
    </w:rPr>
  </w:style>
  <w:style w:type="paragraph" w:customStyle="1" w:styleId="western">
    <w:name w:val="western"/>
    <w:basedOn w:val="Normale"/>
    <w:rsid w:val="008E6EBD"/>
    <w:pPr>
      <w:spacing w:before="100" w:beforeAutospacing="1" w:after="100" w:afterAutospacing="1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</cp:revision>
  <dcterms:created xsi:type="dcterms:W3CDTF">2019-05-31T13:44:00Z</dcterms:created>
  <dcterms:modified xsi:type="dcterms:W3CDTF">2019-05-31T13:45:00Z</dcterms:modified>
</cp:coreProperties>
</file>